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6C1E" w14:textId="77777777" w:rsidR="006741CF" w:rsidRPr="00F7461F" w:rsidRDefault="006741CF" w:rsidP="00F7461F">
      <w:pPr>
        <w:jc w:val="center"/>
        <w:rPr>
          <w:b/>
        </w:rPr>
      </w:pPr>
      <w:r w:rsidRPr="00F7461F">
        <w:rPr>
          <w:b/>
        </w:rPr>
        <w:t>Summary Report of Wesleyan Holiness Women Clergy Congress 2017</w:t>
      </w:r>
    </w:p>
    <w:p w14:paraId="73278FF0" w14:textId="77777777" w:rsidR="006741CF" w:rsidRPr="00F7461F" w:rsidRDefault="006741CF" w:rsidP="00F7461F">
      <w:pPr>
        <w:jc w:val="center"/>
        <w:rPr>
          <w:b/>
        </w:rPr>
      </w:pPr>
      <w:r w:rsidRPr="00F7461F">
        <w:rPr>
          <w:b/>
        </w:rPr>
        <w:t>By Dr. Ronald V. Duncan</w:t>
      </w:r>
    </w:p>
    <w:p w14:paraId="0ECD6876" w14:textId="77777777" w:rsidR="00763713" w:rsidRDefault="00763713"/>
    <w:p w14:paraId="792D1E6D" w14:textId="2D070640" w:rsidR="00763713" w:rsidRDefault="0047419D">
      <w:r>
        <w:t xml:space="preserve">The Wesleyan Holiness Women Clergy Congress convened in Atlanta, Georgia, February 23-24, 2017.  The purpose of the congress </w:t>
      </w:r>
      <w:r w:rsidR="00616D70">
        <w:t>was to evaluate the past conferences conducted by WHWC and discuss th</w:t>
      </w:r>
      <w:r w:rsidR="00BC7F25">
        <w:t>e relevance of WHWC and the future look of the conferences.  The conferences have been held every two years for the past twenty-five years.</w:t>
      </w:r>
    </w:p>
    <w:p w14:paraId="0533BDDA" w14:textId="77777777" w:rsidR="00BC7F25" w:rsidRDefault="00BC7F25"/>
    <w:p w14:paraId="2CB27FCE" w14:textId="3A179AF0" w:rsidR="00BE5CD0" w:rsidRDefault="00B73B88">
      <w:r>
        <w:t xml:space="preserve">The gathered delegates represented the Free Methodist, the Wesleyans, the Nazarenes, the Church of God and the Brethren in Christ.  </w:t>
      </w:r>
      <w:r w:rsidR="004C2987">
        <w:t>The format of the event flowed from two general sessions</w:t>
      </w:r>
      <w:r w:rsidR="00B963AA">
        <w:t>(presentations by Dr. Joanne Lyon and Dr. Cheryl Sanders)</w:t>
      </w:r>
      <w:r w:rsidR="004C2987">
        <w:t xml:space="preserve">, </w:t>
      </w:r>
      <w:r w:rsidR="007A1132">
        <w:t>vocational focus groups, four track sessions</w:t>
      </w:r>
      <w:r w:rsidR="00025F4C">
        <w:t xml:space="preserve">, and debriefings from the above.  The vocational groups were </w:t>
      </w:r>
      <w:r w:rsidR="00C63964">
        <w:t>pastors, educators, and judicatory personnel.  All vocational groups addressed the same four questions.</w:t>
      </w:r>
      <w:r w:rsidR="00255352">
        <w:t xml:space="preserve"> The questions were:</w:t>
      </w:r>
    </w:p>
    <w:p w14:paraId="15644E80" w14:textId="77777777" w:rsidR="00BE5CD0" w:rsidRDefault="00255352">
      <w:r>
        <w:t xml:space="preserve"> 1. </w:t>
      </w:r>
      <w:r w:rsidR="006D763C">
        <w:t>What are the unique challenges/issues for women in your area of ministry?  For men who support women in your area of ministry?;</w:t>
      </w:r>
    </w:p>
    <w:p w14:paraId="3EB4CA46" w14:textId="77777777" w:rsidR="00BE5CD0" w:rsidRDefault="006D763C">
      <w:r>
        <w:t xml:space="preserve"> 2.Are there different challenges/issues/barriers for women hoping to “brea</w:t>
      </w:r>
      <w:r w:rsidR="007A1140">
        <w:t>k in” to your area of ministry?  What are they?;</w:t>
      </w:r>
    </w:p>
    <w:p w14:paraId="54CCBB05" w14:textId="77777777" w:rsidR="00BE5CD0" w:rsidRDefault="007A1140">
      <w:r>
        <w:t xml:space="preserve"> 3.  What are the sources of support for women in </w:t>
      </w:r>
      <w:r w:rsidR="00605739">
        <w:t>y</w:t>
      </w:r>
      <w:r>
        <w:t>our area of ministry</w:t>
      </w:r>
      <w:r w:rsidR="00605739">
        <w:t>?;</w:t>
      </w:r>
    </w:p>
    <w:p w14:paraId="5223F84E" w14:textId="4D2FA4C1" w:rsidR="00BE5CD0" w:rsidRDefault="00605739">
      <w:r>
        <w:t xml:space="preserve"> 4.  What are some ways you think(or hope) that the WHWC organization cold support women currently in, or interested in entering, your </w:t>
      </w:r>
      <w:r w:rsidR="00BE5CD0">
        <w:t>area of ministry?</w:t>
      </w:r>
    </w:p>
    <w:p w14:paraId="422D9A0B" w14:textId="48F9A818" w:rsidR="00255352" w:rsidRDefault="00C63964">
      <w:r>
        <w:t xml:space="preserve">  </w:t>
      </w:r>
    </w:p>
    <w:p w14:paraId="0187859E" w14:textId="6A7B7AC0" w:rsidR="00BC7F25" w:rsidRDefault="00C63964">
      <w:r>
        <w:t xml:space="preserve">The four track groups were:  Challenges and opportunities for women in ministry today; teaching gender </w:t>
      </w:r>
      <w:r w:rsidR="001070A8">
        <w:t>equality in our churches; diversity and women in ministry; and The WHWC-Its Mission, Role, and Future.</w:t>
      </w:r>
    </w:p>
    <w:p w14:paraId="52B4DA73" w14:textId="77777777" w:rsidR="001E22B9" w:rsidRDefault="001E22B9"/>
    <w:p w14:paraId="5D52DE06" w14:textId="47CB85B4" w:rsidR="00A434C3" w:rsidRDefault="00A434C3">
      <w:r>
        <w:t>The feedback from all the groupings was presented and given to the Board of WHWC and the Planning Committee of the Conferences.</w:t>
      </w:r>
      <w:r w:rsidR="00C50A44">
        <w:t xml:space="preserve">  It was affirmed the conferences are of value and n</w:t>
      </w:r>
      <w:r w:rsidR="004F371E">
        <w:t xml:space="preserve">eed to continue with some modifications.  Numerous ideas emerged from the groups that will be processed by both board and planning committee for the April </w:t>
      </w:r>
      <w:r w:rsidR="00D01DEA">
        <w:t>12-15, 2018 conference at the YMCA of the Rockies at Estes Park Colorado.</w:t>
      </w:r>
    </w:p>
    <w:p w14:paraId="0317E5E8" w14:textId="77777777" w:rsidR="000E1D02" w:rsidRDefault="000E1D02"/>
    <w:p w14:paraId="46DB98CC" w14:textId="47B1B08F" w:rsidR="000E1D02" w:rsidRDefault="000E1D02">
      <w:r>
        <w:t xml:space="preserve">The take aways for </w:t>
      </w:r>
      <w:r w:rsidR="00026068">
        <w:t>me from the Congress were these(official minutes will come from the WHWC):</w:t>
      </w:r>
    </w:p>
    <w:p w14:paraId="33D9DAF5" w14:textId="13EA348B" w:rsidR="00026068" w:rsidRDefault="00026068" w:rsidP="00026068">
      <w:pPr>
        <w:pStyle w:val="ListParagraph"/>
        <w:numPr>
          <w:ilvl w:val="0"/>
          <w:numId w:val="1"/>
        </w:numPr>
      </w:pPr>
      <w:r>
        <w:t xml:space="preserve"> The status</w:t>
      </w:r>
      <w:r w:rsidR="0022566E">
        <w:t xml:space="preserve"> and progression of women clergy</w:t>
      </w:r>
      <w:r w:rsidR="00F7461F">
        <w:t xml:space="preserve"> in our tribes</w:t>
      </w:r>
      <w:r w:rsidR="0022566E">
        <w:t xml:space="preserve"> ha</w:t>
      </w:r>
      <w:r w:rsidR="000E7E92">
        <w:t>ve</w:t>
      </w:r>
      <w:r w:rsidR="0022566E">
        <w:t xml:space="preserve"> improved over the last twenty-five years, but there is still much to be done.</w:t>
      </w:r>
    </w:p>
    <w:p w14:paraId="046490D9" w14:textId="4DC393D1" w:rsidR="0022566E" w:rsidRDefault="000E7E92" w:rsidP="00026068">
      <w:pPr>
        <w:pStyle w:val="ListParagraph"/>
        <w:numPr>
          <w:ilvl w:val="0"/>
          <w:numId w:val="1"/>
        </w:numPr>
      </w:pPr>
      <w:r>
        <w:t>There is still a disconnect from the official stance on women clergy</w:t>
      </w:r>
      <w:r w:rsidR="005835CB">
        <w:t xml:space="preserve"> and the praxis within the local church and church structures.</w:t>
      </w:r>
    </w:p>
    <w:p w14:paraId="61ECA004" w14:textId="0E08319B" w:rsidR="005835CB" w:rsidRDefault="005835CB" w:rsidP="00026068">
      <w:pPr>
        <w:pStyle w:val="ListParagraph"/>
        <w:numPr>
          <w:ilvl w:val="0"/>
          <w:numId w:val="1"/>
        </w:numPr>
      </w:pPr>
      <w:r>
        <w:t>The need for role models and advocates</w:t>
      </w:r>
      <w:r w:rsidR="00881E5B">
        <w:t xml:space="preserve"> </w:t>
      </w:r>
      <w:r w:rsidR="0038149E">
        <w:t>continues.</w:t>
      </w:r>
    </w:p>
    <w:p w14:paraId="3E9C5225" w14:textId="278ABFBD" w:rsidR="0038149E" w:rsidRDefault="00810CFD" w:rsidP="00026068">
      <w:pPr>
        <w:pStyle w:val="ListParagraph"/>
        <w:numPr>
          <w:ilvl w:val="0"/>
          <w:numId w:val="1"/>
        </w:numPr>
      </w:pPr>
      <w:r>
        <w:t>Networking for women clergy is essential and extremely valuable.</w:t>
      </w:r>
    </w:p>
    <w:p w14:paraId="7310DD6D" w14:textId="77777777" w:rsidR="009062D5" w:rsidRDefault="009062D5" w:rsidP="009062D5"/>
    <w:p w14:paraId="690B949C" w14:textId="3F1DB995" w:rsidR="009062D5" w:rsidRDefault="009062D5" w:rsidP="009062D5">
      <w:r>
        <w:t>Areas being considere</w:t>
      </w:r>
      <w:r w:rsidR="00B50EEC">
        <w:t>d by WHWC and Planning Committee for Conference:</w:t>
      </w:r>
    </w:p>
    <w:p w14:paraId="71680892" w14:textId="639342E7" w:rsidR="00B50EEC" w:rsidRDefault="00B50EEC" w:rsidP="00B50EEC">
      <w:pPr>
        <w:pStyle w:val="ListParagraph"/>
        <w:numPr>
          <w:ilvl w:val="0"/>
          <w:numId w:val="2"/>
        </w:numPr>
      </w:pPr>
      <w:r>
        <w:t xml:space="preserve"> Revitalized mission and vision statements;</w:t>
      </w:r>
    </w:p>
    <w:p w14:paraId="23C8A5F4" w14:textId="77DBB4BE" w:rsidR="00B50EEC" w:rsidRDefault="001F6C3B" w:rsidP="00B50EEC">
      <w:pPr>
        <w:pStyle w:val="ListParagraph"/>
        <w:numPr>
          <w:ilvl w:val="0"/>
          <w:numId w:val="2"/>
        </w:numPr>
      </w:pPr>
      <w:r>
        <w:t>Effective name for WHWC;</w:t>
      </w:r>
    </w:p>
    <w:p w14:paraId="698A4090" w14:textId="3B307B06" w:rsidR="001F6C3B" w:rsidRDefault="001F6C3B" w:rsidP="00B50EEC">
      <w:pPr>
        <w:pStyle w:val="ListParagraph"/>
        <w:numPr>
          <w:ilvl w:val="0"/>
          <w:numId w:val="2"/>
        </w:numPr>
      </w:pPr>
      <w:r>
        <w:lastRenderedPageBreak/>
        <w:t>Content for the next Conference;</w:t>
      </w:r>
    </w:p>
    <w:p w14:paraId="42B1D476" w14:textId="17C52001" w:rsidR="001F6C3B" w:rsidRDefault="001F6C3B" w:rsidP="00B50EEC">
      <w:pPr>
        <w:pStyle w:val="ListParagraph"/>
        <w:numPr>
          <w:ilvl w:val="0"/>
          <w:numId w:val="2"/>
        </w:numPr>
      </w:pPr>
      <w:r>
        <w:t xml:space="preserve">How to increase revenue </w:t>
      </w:r>
      <w:r w:rsidR="00F7461F">
        <w:t>to</w:t>
      </w:r>
      <w:r>
        <w:t xml:space="preserve"> increase ministry opportunities?</w:t>
      </w:r>
    </w:p>
    <w:p w14:paraId="483E29C4" w14:textId="277D4797" w:rsidR="006C2A63" w:rsidRDefault="006C2A63" w:rsidP="00E010A2">
      <w:pPr>
        <w:pStyle w:val="ListParagraph"/>
      </w:pPr>
    </w:p>
    <w:p w14:paraId="0C3020AF" w14:textId="46EF6C41" w:rsidR="00E010A2" w:rsidRDefault="00E010A2" w:rsidP="00E010A2">
      <w:pPr>
        <w:pStyle w:val="ListParagraph"/>
      </w:pPr>
      <w:r>
        <w:t>I am sure the list</w:t>
      </w:r>
      <w:r w:rsidR="00A65D08">
        <w:t>s</w:t>
      </w:r>
      <w:r>
        <w:t xml:space="preserve"> which emerged from the congress was much longer and more extensive than my list</w:t>
      </w:r>
      <w:r w:rsidR="00A65D08">
        <w:t>s, therefore, the official minutes will provide a more complete picture.</w:t>
      </w:r>
    </w:p>
    <w:p w14:paraId="6D2015DF" w14:textId="77777777" w:rsidR="007F5D02" w:rsidRDefault="007F5D02" w:rsidP="00E010A2">
      <w:pPr>
        <w:pStyle w:val="ListParagraph"/>
      </w:pPr>
    </w:p>
    <w:p w14:paraId="02F41057" w14:textId="3F17E9A3" w:rsidR="007F5D02" w:rsidRDefault="007F5D02" w:rsidP="00E010A2">
      <w:pPr>
        <w:pStyle w:val="ListParagraph"/>
      </w:pPr>
      <w:r>
        <w:t>The relationship between GWA and WHWC needs additional dialogue and reflection</w:t>
      </w:r>
      <w:r w:rsidR="003A68D9">
        <w:t xml:space="preserve"> among the leadership.  </w:t>
      </w:r>
      <w:r w:rsidR="00564888">
        <w:t>At some appropriate point in the future when WHWC has concluded their own evaluati</w:t>
      </w:r>
      <w:r w:rsidR="00F7461F">
        <w:t>on and sketched out their</w:t>
      </w:r>
      <w:r w:rsidR="00564888">
        <w:t xml:space="preserve"> plans</w:t>
      </w:r>
      <w:r w:rsidR="00352AB2">
        <w:t>, it would seem appropriate to have a dialogue with GWA covenant members.</w:t>
      </w:r>
      <w:r w:rsidR="00676A2B">
        <w:t xml:space="preserve">  As we journey together, we can affirm the joy of serving in the kingdom of God and supporting servants within the kingdom.</w:t>
      </w:r>
      <w:bookmarkStart w:id="0" w:name="_GoBack"/>
      <w:bookmarkEnd w:id="0"/>
    </w:p>
    <w:p w14:paraId="046E3CE7" w14:textId="77777777" w:rsidR="000575EB" w:rsidRDefault="000575EB" w:rsidP="00E010A2">
      <w:pPr>
        <w:pStyle w:val="ListParagraph"/>
      </w:pPr>
    </w:p>
    <w:p w14:paraId="14231D8C" w14:textId="6C9C3A7A" w:rsidR="000575EB" w:rsidRDefault="000575EB" w:rsidP="00E010A2">
      <w:pPr>
        <w:pStyle w:val="ListParagraph"/>
      </w:pPr>
      <w:r>
        <w:t xml:space="preserve">It was a privilege to represent GWA at this congress and </w:t>
      </w:r>
      <w:r w:rsidR="00825CC6">
        <w:t>the dialogue was enriching and supportive.  Thanks to the leadership and all who made this possible.</w:t>
      </w:r>
    </w:p>
    <w:p w14:paraId="5ECCA9D5" w14:textId="77777777" w:rsidR="00825CC6" w:rsidRDefault="00825CC6" w:rsidP="00E010A2">
      <w:pPr>
        <w:pStyle w:val="ListParagraph"/>
      </w:pPr>
    </w:p>
    <w:p w14:paraId="407C3BF4" w14:textId="2E10AA91" w:rsidR="00825CC6" w:rsidRDefault="00825CC6" w:rsidP="00E010A2">
      <w:pPr>
        <w:pStyle w:val="ListParagraph"/>
      </w:pPr>
      <w:r>
        <w:t>Grace and Peace,</w:t>
      </w:r>
    </w:p>
    <w:p w14:paraId="7914CD30" w14:textId="506C4787" w:rsidR="00825CC6" w:rsidRDefault="00825CC6" w:rsidP="00E010A2">
      <w:pPr>
        <w:pStyle w:val="ListParagraph"/>
      </w:pPr>
      <w:r>
        <w:t>Ron</w:t>
      </w:r>
    </w:p>
    <w:p w14:paraId="4FC9F09C" w14:textId="77777777" w:rsidR="006741CF" w:rsidRDefault="006741CF"/>
    <w:sectPr w:rsidR="00674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4EF"/>
    <w:multiLevelType w:val="hybridMultilevel"/>
    <w:tmpl w:val="4EC67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357AB"/>
    <w:multiLevelType w:val="hybridMultilevel"/>
    <w:tmpl w:val="0234F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CF"/>
    <w:rsid w:val="00025F4C"/>
    <w:rsid w:val="00026068"/>
    <w:rsid w:val="000575EB"/>
    <w:rsid w:val="000E1D02"/>
    <w:rsid w:val="000E246D"/>
    <w:rsid w:val="000E7E92"/>
    <w:rsid w:val="001070A8"/>
    <w:rsid w:val="001E22B9"/>
    <w:rsid w:val="001F6C3B"/>
    <w:rsid w:val="0022566E"/>
    <w:rsid w:val="00255352"/>
    <w:rsid w:val="00352AB2"/>
    <w:rsid w:val="0038149E"/>
    <w:rsid w:val="003A68D9"/>
    <w:rsid w:val="0047419D"/>
    <w:rsid w:val="004C2987"/>
    <w:rsid w:val="004F371E"/>
    <w:rsid w:val="00564888"/>
    <w:rsid w:val="005835CB"/>
    <w:rsid w:val="00605739"/>
    <w:rsid w:val="00616D70"/>
    <w:rsid w:val="006741CF"/>
    <w:rsid w:val="00676A2B"/>
    <w:rsid w:val="006C2A63"/>
    <w:rsid w:val="006D763C"/>
    <w:rsid w:val="00763713"/>
    <w:rsid w:val="007A1132"/>
    <w:rsid w:val="007A1140"/>
    <w:rsid w:val="007F5D02"/>
    <w:rsid w:val="00810CFD"/>
    <w:rsid w:val="00825CC6"/>
    <w:rsid w:val="00881E5B"/>
    <w:rsid w:val="008C0A9A"/>
    <w:rsid w:val="009062D5"/>
    <w:rsid w:val="00A434C3"/>
    <w:rsid w:val="00A65D08"/>
    <w:rsid w:val="00B50EEC"/>
    <w:rsid w:val="00B73B88"/>
    <w:rsid w:val="00B963AA"/>
    <w:rsid w:val="00BC7F25"/>
    <w:rsid w:val="00BE5CD0"/>
    <w:rsid w:val="00C50A44"/>
    <w:rsid w:val="00C63964"/>
    <w:rsid w:val="00D01DEA"/>
    <w:rsid w:val="00E010A2"/>
    <w:rsid w:val="00F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C4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E2B3-3ACB-43EE-A08D-84FF5C97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3</cp:revision>
  <dcterms:created xsi:type="dcterms:W3CDTF">2017-02-27T16:14:00Z</dcterms:created>
  <dcterms:modified xsi:type="dcterms:W3CDTF">2017-02-27T19:06:00Z</dcterms:modified>
</cp:coreProperties>
</file>